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46705D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46705D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46705D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46705D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B8526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5D1282C2" w:rsidR="00B17C90" w:rsidRPr="00D41D83" w:rsidRDefault="00B85266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09432A5B" wp14:editId="70BC9084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77777777" w:rsidR="00882F9F" w:rsidRPr="00FA45F4" w:rsidRDefault="00B85266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46DB983F" wp14:editId="716C9442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2" name="Picture 2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40"/>
        <w:szCs w:val="40"/>
        <w:lang w:val="es"/>
      </w:rPr>
      <w:t>CAMBIO DE DETALLES</w:t>
    </w:r>
  </w:p>
  <w:p w14:paraId="7A4E3336" w14:textId="77777777" w:rsidR="00882F9F" w:rsidRPr="00D41D83" w:rsidRDefault="00B8526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000000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  <w:style w:type="paragraph" w:customStyle="1" w:styleId="BE80094CEE634DCAA4354FAE88B0A0EC">
    <w:name w:val="BE80094CEE634DCAA4354FAE88B0A0EC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