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77777777" w:rsidR="00417604" w:rsidRDefault="00417604">
                                      <w:pPr>
                                        <w:jc w:val="right"/>
                                      </w:pPr>
                                      <w:r>
                                        <w:rPr>
                                          <w:noProof/>
                                        </w:rPr>
                                        <w:drawing>
                                          <wp:inline distT="0" distB="0" distL="0" distR="0" wp14:anchorId="54898E2A" wp14:editId="3C1FC5D0">
                                            <wp:extent cx="3557456" cy="658800"/>
                                            <wp:effectExtent l="0" t="0" r="5080" b="8255"/>
                                            <wp:docPr id="3" name="Picture 3" descr="P1TB4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TB4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77777777" w:rsidR="00417604" w:rsidRDefault="00417604">
                                <w:pPr>
                                  <w:jc w:val="right"/>
                                </w:pPr>
                                <w:r>
                                  <w:rPr>
                                    <w:noProof/>
                                  </w:rPr>
                                  <w:drawing>
                                    <wp:inline distT="0" distB="0" distL="0" distR="0" wp14:anchorId="54898E2A" wp14:editId="3C1FC5D0">
                                      <wp:extent cx="3557456" cy="658800"/>
                                      <wp:effectExtent l="0" t="0" r="5080" b="8255"/>
                                      <wp:docPr id="3" name="Picture 3" descr="P1TB4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TB4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lastRenderedPageBreak/>
              <w:t>REVISION</w:t>
            </w:r>
          </w:p>
        </w:tc>
        <w:tc>
          <w:tcPr>
            <w:tcW w:w="1772" w:type="dxa"/>
            <w:vAlign w:val="center"/>
          </w:tcPr>
          <w:p w14:paraId="611F584B" w14:textId="77777777" w:rsidR="00417604" w:rsidRDefault="00417604" w:rsidP="00720536">
            <w:r>
              <w:t>REVISION DATE</w:t>
            </w:r>
          </w:p>
        </w:tc>
        <w:tc>
          <w:tcPr>
            <w:tcW w:w="5472" w:type="dxa"/>
            <w:vAlign w:val="center"/>
          </w:tcPr>
          <w:p w14:paraId="0A8B16F5" w14:textId="77777777" w:rsidR="00417604" w:rsidRDefault="00417604" w:rsidP="00720536">
            <w:r>
              <w:t>UPDATES TO THIS REVISION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t>Paragraph</w:t>
            </w:r>
          </w:p>
        </w:tc>
        <w:tc>
          <w:tcPr>
            <w:tcW w:w="1772" w:type="dxa"/>
            <w:vAlign w:val="center"/>
          </w:tcPr>
          <w:p w14:paraId="001C9C53" w14:textId="77777777" w:rsidR="00417604" w:rsidRPr="00E577B8" w:rsidRDefault="00417604" w:rsidP="00E577B8">
            <w:pPr>
              <w:pStyle w:val="Paragraph"/>
            </w:pPr>
            <w:r w:rsidRPr="00E577B8">
              <w:t>Paragraph</w:t>
            </w:r>
          </w:p>
        </w:tc>
        <w:tc>
          <w:tcPr>
            <w:tcW w:w="5472" w:type="dxa"/>
            <w:vAlign w:val="center"/>
          </w:tcPr>
          <w:p w14:paraId="64A5CF67" w14:textId="77777777" w:rsidR="00417604" w:rsidRPr="00E577B8" w:rsidRDefault="00417604" w:rsidP="00E577B8">
            <w:pPr>
              <w:pStyle w:val="Paragraph"/>
            </w:pPr>
            <w:r w:rsidRPr="00E577B8">
              <w:t>Paragraph</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r>
        <w:lastRenderedPageBreak/>
        <w:t>Level 1</w:t>
      </w:r>
      <w:bookmarkEnd w:id="0"/>
      <w:bookmarkEnd w:id="1"/>
      <w:bookmarkEnd w:id="2"/>
      <w:bookmarkEnd w:id="3"/>
    </w:p>
    <w:p w14:paraId="66B4B6B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3DD1B30A" w14:textId="77777777" w:rsidR="00417604" w:rsidRPr="00157F8C" w:rsidRDefault="00417604" w:rsidP="00E577B8">
      <w:pPr>
        <w:pStyle w:val="Level2"/>
      </w:pPr>
      <w:r w:rsidRPr="00157F8C">
        <w:t>Level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75F20174" w14:textId="77777777" w:rsidR="00417604" w:rsidRPr="00E577B8" w:rsidRDefault="00417604" w:rsidP="00E577B8">
      <w:pPr>
        <w:pStyle w:val="Level3"/>
      </w:pPr>
      <w:r w:rsidRPr="00E577B8">
        <w:t xml:space="preserve">Level </w:t>
      </w:r>
      <w:proofErr w:type="gramStart"/>
      <w:r w:rsidRPr="00E577B8">
        <w:t>3;</w:t>
      </w:r>
      <w:proofErr w:type="gramEnd"/>
    </w:p>
    <w:p w14:paraId="602EB8BF" w14:textId="77777777" w:rsidR="00417604" w:rsidRPr="00E577B8" w:rsidRDefault="00417604" w:rsidP="00E577B8">
      <w:pPr>
        <w:pStyle w:val="Level3"/>
      </w:pPr>
      <w:r w:rsidRPr="00E577B8">
        <w:t>Level 3; and</w:t>
      </w:r>
    </w:p>
    <w:p w14:paraId="7B727018" w14:textId="77777777" w:rsidR="00417604" w:rsidRPr="00E577B8" w:rsidRDefault="00417604" w:rsidP="00E577B8">
      <w:pPr>
        <w:pStyle w:val="Level3"/>
      </w:pPr>
      <w:r w:rsidRPr="00E577B8">
        <w:t>Level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4" w:name="_Toc87354487"/>
      <w:bookmarkStart w:id="5" w:name="_Toc87359308"/>
      <w:bookmarkStart w:id="6" w:name="_Toc87362179"/>
      <w:bookmarkStart w:id="7" w:name="_Toc87425112"/>
      <w:r>
        <w:t>Level 1</w:t>
      </w:r>
      <w:bookmarkEnd w:id="4"/>
      <w:bookmarkEnd w:id="5"/>
      <w:bookmarkEnd w:id="6"/>
      <w:bookmarkEnd w:id="7"/>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t>Paragraph</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t>Level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t>Level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rPr>
        <w:lastRenderedPageBreak/>
        <w:t>UPDATE TABLE OF CONTENTS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t>This should only be performed once the document is complete.</w:t>
      </w:r>
    </w:p>
    <w:p w14:paraId="2255D9DF" w14:textId="77777777" w:rsidR="00417604" w:rsidRPr="00192444" w:rsidRDefault="00417604" w:rsidP="00417604">
      <w:pPr>
        <w:pStyle w:val="Paragraph"/>
        <w:numPr>
          <w:ilvl w:val="0"/>
          <w:numId w:val="10"/>
        </w:numPr>
      </w:pPr>
      <w:r w:rsidRPr="00192444">
        <w:t>Click into the table of contents box</w:t>
      </w:r>
    </w:p>
    <w:p w14:paraId="529402FF" w14:textId="77777777" w:rsidR="00417604" w:rsidRDefault="00417604" w:rsidP="00417604">
      <w:pPr>
        <w:pStyle w:val="Paragraph"/>
        <w:numPr>
          <w:ilvl w:val="0"/>
          <w:numId w:val="10"/>
        </w:numPr>
      </w:pPr>
      <w:r w:rsidRPr="00192444">
        <w:t xml:space="preserve">Click </w:t>
      </w:r>
      <w:r>
        <w:t>Update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t>Click Update entire table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77777777" w:rsidR="00417604" w:rsidRDefault="00417604">
                                      <w:pPr>
                                        <w:jc w:val="right"/>
                                      </w:pPr>
                                      <w:r>
                                        <w:rPr>
                                          <w:noProof/>
                                        </w:rPr>
                                        <w:drawing>
                                          <wp:inline distT="0" distB="0" distL="0" distR="0" wp14:anchorId="657F699B" wp14:editId="640359E4">
                                            <wp:extent cx="3557456" cy="658800"/>
                                            <wp:effectExtent l="0" t="0" r="5080" b="8255"/>
                                            <wp:docPr id="4" name="Picture 4" descr="P172TB5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172TB5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77777777" w:rsidR="00417604" w:rsidRDefault="00417604">
                                <w:pPr>
                                  <w:jc w:val="right"/>
                                </w:pPr>
                                <w:r>
                                  <w:rPr>
                                    <w:noProof/>
                                  </w:rPr>
                                  <w:drawing>
                                    <wp:inline distT="0" distB="0" distL="0" distR="0" wp14:anchorId="657F699B" wp14:editId="640359E4">
                                      <wp:extent cx="3557456" cy="658800"/>
                                      <wp:effectExtent l="0" t="0" r="5080" b="8255"/>
                                      <wp:docPr id="4" name="Picture 4" descr="P172TB5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172TB5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lastRenderedPageBreak/>
              <w:t>REVISION</w:t>
            </w:r>
          </w:p>
        </w:tc>
        <w:tc>
          <w:tcPr>
            <w:tcW w:w="1772" w:type="dxa"/>
            <w:vAlign w:val="center"/>
          </w:tcPr>
          <w:p w14:paraId="67388A3D" w14:textId="77777777" w:rsidR="00417604" w:rsidRDefault="00417604" w:rsidP="00720536">
            <w:r>
              <w:t>REVISION DATE</w:t>
            </w:r>
          </w:p>
        </w:tc>
        <w:tc>
          <w:tcPr>
            <w:tcW w:w="5472" w:type="dxa"/>
            <w:vAlign w:val="center"/>
          </w:tcPr>
          <w:p w14:paraId="7F1C338D" w14:textId="77777777" w:rsidR="00417604" w:rsidRDefault="00417604" w:rsidP="00720536">
            <w:r>
              <w:t>UPDATES TO THIS REVISION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t>09/11/2021</w:t>
            </w:r>
          </w:p>
        </w:tc>
        <w:tc>
          <w:tcPr>
            <w:tcW w:w="5472" w:type="dxa"/>
            <w:vAlign w:val="center"/>
          </w:tcPr>
          <w:p w14:paraId="676F4BC4" w14:textId="77777777" w:rsidR="00417604" w:rsidRPr="00E577B8" w:rsidRDefault="00417604" w:rsidP="00E577B8">
            <w:pPr>
              <w:pStyle w:val="Paragraph"/>
            </w:pPr>
            <w:r w:rsidRPr="00E577B8">
              <w:t>Issued for Use</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0E70D2D2" w14:textId="77777777" w:rsidR="00417604" w:rsidRDefault="00417604" w:rsidP="00417604">
      <w:pPr>
        <w:pStyle w:val="TOC1"/>
        <w:tabs>
          <w:tab w:val="left" w:pos="440"/>
          <w:tab w:val="right" w:leader="dot" w:pos="9016"/>
        </w:tabs>
        <w:rPr>
          <w:rFonts w:eastAsiaTheme="minorEastAsia"/>
          <w:noProof/>
          <w:lang w:val="es-AR" w:eastAsia="es-AR"/>
        </w:rPr>
      </w:pPr>
      <w:r>
        <w:lastRenderedPageBreak/>
        <w:fldChar w:fldCharType="begin"/>
      </w:r>
      <w:r>
        <w:instrText xml:space="preserve"> TOC \h \z \t "Level 1,1" </w:instrText>
      </w:r>
      <w:r>
        <w:fldChar w:fldCharType="separate"/>
      </w:r>
    </w:p>
    <w:p w14:paraId="1954764B" w14:textId="77777777" w:rsidR="00417604" w:rsidRDefault="00036F8B" w:rsidP="00417604">
      <w:pPr>
        <w:pStyle w:val="TOC1"/>
        <w:tabs>
          <w:tab w:val="left" w:pos="440"/>
          <w:tab w:val="right" w:leader="dot" w:pos="9016"/>
        </w:tabs>
        <w:rPr>
          <w:rFonts w:eastAsiaTheme="minorEastAsia"/>
          <w:noProof/>
          <w:lang w:val="es-AR" w:eastAsia="es-AR"/>
        </w:rPr>
      </w:pPr>
      <w:hyperlink w:anchor="_Toc87425113" w:history="1">
        <w:r w:rsidR="00417604" w:rsidRPr="00A06E4D">
          <w:rPr>
            <w:rStyle w:val="Hyperlink"/>
            <w:noProof/>
          </w:rPr>
          <w:t>1)</w:t>
        </w:r>
        <w:r w:rsidR="00417604">
          <w:rPr>
            <w:rFonts w:eastAsiaTheme="minorEastAsia"/>
            <w:noProof/>
            <w:lang w:val="es-AR" w:eastAsia="es-AR"/>
          </w:rPr>
          <w:tab/>
        </w:r>
        <w:r w:rsidR="00417604" w:rsidRPr="00A06E4D">
          <w:rPr>
            <w:rStyle w:val="Hyperlink"/>
            <w:noProof/>
          </w:rPr>
          <w:t>Introduction</w:t>
        </w:r>
        <w:r w:rsidR="00417604">
          <w:rPr>
            <w:noProof/>
            <w:webHidden/>
          </w:rPr>
          <w:tab/>
        </w:r>
        <w:r w:rsidR="00417604">
          <w:rPr>
            <w:noProof/>
            <w:webHidden/>
          </w:rPr>
          <w:fldChar w:fldCharType="begin"/>
        </w:r>
        <w:r w:rsidR="00417604">
          <w:rPr>
            <w:noProof/>
            <w:webHidden/>
          </w:rPr>
          <w:instrText xml:space="preserve"> PAGEREF _Toc87425113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584AD0F8" w14:textId="77777777" w:rsidR="00417604" w:rsidRDefault="00036F8B" w:rsidP="00417604">
      <w:pPr>
        <w:pStyle w:val="TOC1"/>
        <w:tabs>
          <w:tab w:val="left" w:pos="440"/>
          <w:tab w:val="right" w:leader="dot" w:pos="9016"/>
        </w:tabs>
        <w:rPr>
          <w:rFonts w:eastAsiaTheme="minorEastAsia"/>
          <w:noProof/>
          <w:lang w:val="es-AR" w:eastAsia="es-AR"/>
        </w:rPr>
      </w:pPr>
      <w:hyperlink w:anchor="_Toc87425114" w:history="1">
        <w:r w:rsidR="00417604" w:rsidRPr="00A06E4D">
          <w:rPr>
            <w:rStyle w:val="Hyperlink"/>
            <w:noProof/>
          </w:rPr>
          <w:t>2)</w:t>
        </w:r>
        <w:r w:rsidR="00417604">
          <w:rPr>
            <w:rFonts w:eastAsiaTheme="minorEastAsia"/>
            <w:noProof/>
            <w:lang w:val="es-AR" w:eastAsia="es-AR"/>
          </w:rPr>
          <w:tab/>
        </w:r>
        <w:r w:rsidR="00417604" w:rsidRPr="00A06E4D">
          <w:rPr>
            <w:rStyle w:val="Hyperlink"/>
            <w:noProof/>
          </w:rPr>
          <w:t>Purpose</w:t>
        </w:r>
        <w:r w:rsidR="00417604">
          <w:rPr>
            <w:noProof/>
            <w:webHidden/>
          </w:rPr>
          <w:tab/>
        </w:r>
        <w:r w:rsidR="00417604">
          <w:rPr>
            <w:noProof/>
            <w:webHidden/>
          </w:rPr>
          <w:fldChar w:fldCharType="begin"/>
        </w:r>
        <w:r w:rsidR="00417604">
          <w:rPr>
            <w:noProof/>
            <w:webHidden/>
          </w:rPr>
          <w:instrText xml:space="preserve"> PAGEREF _Toc87425114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493F9D00" w14:textId="77777777" w:rsidR="00417604" w:rsidRDefault="00036F8B" w:rsidP="00417604">
      <w:pPr>
        <w:pStyle w:val="TOC1"/>
        <w:tabs>
          <w:tab w:val="left" w:pos="440"/>
          <w:tab w:val="right" w:leader="dot" w:pos="9016"/>
        </w:tabs>
        <w:rPr>
          <w:rFonts w:eastAsiaTheme="minorEastAsia"/>
          <w:noProof/>
          <w:lang w:val="es-AR" w:eastAsia="es-AR"/>
        </w:rPr>
      </w:pPr>
      <w:hyperlink w:anchor="_Toc87425115" w:history="1">
        <w:r w:rsidR="00417604" w:rsidRPr="00A06E4D">
          <w:rPr>
            <w:rStyle w:val="Hyperlink"/>
            <w:noProof/>
          </w:rPr>
          <w:t>3)</w:t>
        </w:r>
        <w:r w:rsidR="00417604">
          <w:rPr>
            <w:rFonts w:eastAsiaTheme="minorEastAsia"/>
            <w:noProof/>
            <w:lang w:val="es-AR" w:eastAsia="es-AR"/>
          </w:rPr>
          <w:tab/>
        </w:r>
        <w:r w:rsidR="00417604" w:rsidRPr="00A06E4D">
          <w:rPr>
            <w:rStyle w:val="Hyperlink"/>
            <w:noProof/>
          </w:rPr>
          <w:t>Responsibilities</w:t>
        </w:r>
        <w:r w:rsidR="00417604">
          <w:rPr>
            <w:noProof/>
            <w:webHidden/>
          </w:rPr>
          <w:tab/>
        </w:r>
        <w:r w:rsidR="00417604">
          <w:rPr>
            <w:noProof/>
            <w:webHidden/>
          </w:rPr>
          <w:fldChar w:fldCharType="begin"/>
        </w:r>
        <w:r w:rsidR="00417604">
          <w:rPr>
            <w:noProof/>
            <w:webHidden/>
          </w:rPr>
          <w:instrText xml:space="preserve"> PAGEREF _Toc87425115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2876D9D9" w14:textId="77777777"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77777777" w:rsidR="00417604" w:rsidRDefault="00417604" w:rsidP="00417604">
          <w:r>
            <w:rPr>
              <w:noProof/>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09947EFC" w14:textId="77777777" w:rsidR="00417604" w:rsidRDefault="00417604" w:rsidP="00417604"/>
    <w:p w14:paraId="20D84F3B" w14:textId="77777777" w:rsidR="00417604" w:rsidRDefault="00417604" w:rsidP="00417604"/>
    <w:p w14:paraId="2564616D" w14:textId="77777777" w:rsidR="00417604" w:rsidRDefault="00417604" w:rsidP="00417604"/>
    <w:p w14:paraId="16FA6805" w14:textId="77777777" w:rsidR="00417604" w:rsidRDefault="00417604" w:rsidP="00417604"/>
    <w:p w14:paraId="1F753DFE" w14:textId="77777777" w:rsidR="00417604" w:rsidRDefault="00417604" w:rsidP="00417604"/>
    <w:p w14:paraId="6FD7F942" w14:textId="77777777" w:rsidR="00417604" w:rsidRDefault="00417604" w:rsidP="00417604"/>
    <w:p w14:paraId="4B825DD3" w14:textId="77777777" w:rsidR="00417604" w:rsidRPr="00161C0B" w:rsidRDefault="00417604" w:rsidP="00E577B8">
      <w:pPr>
        <w:pStyle w:val="Level1"/>
        <w:numPr>
          <w:ilvl w:val="0"/>
          <w:numId w:val="11"/>
        </w:numPr>
      </w:pPr>
      <w:bookmarkStart w:id="8" w:name="_Toc506449563"/>
      <w:bookmarkStart w:id="9" w:name="_Toc69291621"/>
      <w:bookmarkStart w:id="10" w:name="_Toc87425113"/>
      <w:r w:rsidRPr="00161C0B">
        <w:lastRenderedPageBreak/>
        <w:t>Introduction</w:t>
      </w:r>
      <w:bookmarkEnd w:id="8"/>
      <w:bookmarkEnd w:id="9"/>
      <w:bookmarkEnd w:id="10"/>
    </w:p>
    <w:p w14:paraId="63564370" w14:textId="77777777" w:rsidR="00417604" w:rsidRPr="00040FAF" w:rsidRDefault="00417604" w:rsidP="00341235">
      <w:pPr>
        <w:pStyle w:val="Paragraph"/>
      </w:pPr>
      <w:r w:rsidRPr="00040FAF">
        <w:t xml:space="preserve">Allkem Limited owns and operates the Mt Cattlin Spodumene Operation in the South Coast of Western Australia and conducts exploration activities throughout the region. Each operating </w:t>
      </w:r>
      <w:proofErr w:type="gramStart"/>
      <w:r w:rsidRPr="00040FAF">
        <w:t>company  is</w:t>
      </w:r>
      <w:proofErr w:type="gramEnd"/>
      <w:r w:rsidRPr="00040FAF">
        <w:t xml:space="preserve"> required to incorporate the requirements of these standards into their workplace specific procedures, taking into consideration the organisational structure and legislation applicable at their respective workplaces.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1" w:name="_Toc506449564"/>
      <w:bookmarkStart w:id="12" w:name="_Toc69291622"/>
      <w:bookmarkStart w:id="13" w:name="_Toc87425114"/>
      <w:r w:rsidRPr="00161C0B">
        <w:t>Purpose</w:t>
      </w:r>
      <w:bookmarkEnd w:id="11"/>
      <w:bookmarkEnd w:id="12"/>
      <w:bookmarkEnd w:id="13"/>
    </w:p>
    <w:p w14:paraId="62A11868" w14:textId="77777777" w:rsidR="00417604" w:rsidRPr="00E561EE" w:rsidRDefault="00417604" w:rsidP="00341235">
      <w:pPr>
        <w:pStyle w:val="Paragraph"/>
      </w:pPr>
      <w:r w:rsidRPr="00E561EE">
        <w:t xml:space="preserve">The purpose of this procedure is to give effect to </w:t>
      </w:r>
      <w:r>
        <w:t xml:space="preserve">Allkem </w:t>
      </w:r>
      <w:r w:rsidRPr="00E561EE">
        <w:t xml:space="preserve">Standard 00-HSE-STA-0009 and define and describe the requirements for HSE Objectives and Targets to all Personnel engaged to work at </w:t>
      </w:r>
      <w:r>
        <w:t>Allkem Limited</w:t>
      </w:r>
      <w:r w:rsidRPr="00E561EE">
        <w:t>, Mt Cattlin Spodumene Operation.</w:t>
      </w:r>
    </w:p>
    <w:p w14:paraId="59323807" w14:textId="77777777" w:rsidR="00417604" w:rsidRPr="00161C0B" w:rsidRDefault="00036F8B" w:rsidP="00417604">
      <w:pPr>
        <w:pStyle w:val="Paragraph"/>
      </w:pPr>
      <w:sdt>
        <w:sdtPr>
          <w:id w:val="-406072183"/>
          <w:docPartObj>
            <w:docPartGallery w:val="Watermarks"/>
          </w:docPartObj>
        </w:sdtPr>
        <w:sdtEndPr/>
        <w:sdtContent>
          <w:r w:rsidR="00417604">
            <w:rPr>
              <w:noProof/>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sdtContent>
      </w:sdt>
    </w:p>
    <w:p w14:paraId="769C541C" w14:textId="77777777" w:rsidR="00417604" w:rsidRDefault="00417604" w:rsidP="00341235">
      <w:pPr>
        <w:pStyle w:val="Level1"/>
      </w:pPr>
      <w:bookmarkStart w:id="14" w:name="_Toc69291626"/>
      <w:bookmarkStart w:id="15" w:name="_Toc87425115"/>
      <w:r w:rsidRPr="00147549">
        <w:t>Responsibilities</w:t>
      </w:r>
      <w:bookmarkEnd w:id="14"/>
      <w:bookmarkEnd w:id="15"/>
    </w:p>
    <w:p w14:paraId="6653A1C4" w14:textId="77777777" w:rsidR="00417604" w:rsidRPr="00157F8C" w:rsidRDefault="00417604" w:rsidP="005129E6">
      <w:pPr>
        <w:pStyle w:val="Level2"/>
      </w:pPr>
      <w:bookmarkStart w:id="16" w:name="_Toc43210773"/>
      <w:r w:rsidRPr="00157F8C">
        <w:t>Registered Manager</w:t>
      </w:r>
      <w:bookmarkEnd w:id="16"/>
    </w:p>
    <w:p w14:paraId="3171D61D" w14:textId="77777777" w:rsidR="00417604" w:rsidRPr="00E561EE" w:rsidRDefault="00417604" w:rsidP="005129E6">
      <w:pPr>
        <w:pStyle w:val="Paragraph"/>
      </w:pPr>
      <w:r w:rsidRPr="00E561EE">
        <w:t>The Registered Manager is responsible for authorising this procedure and:</w:t>
      </w:r>
    </w:p>
    <w:p w14:paraId="772FDE50" w14:textId="77777777" w:rsidR="00417604" w:rsidRPr="00040FAF" w:rsidRDefault="00417604" w:rsidP="005129E6">
      <w:pPr>
        <w:pStyle w:val="Level3"/>
      </w:pPr>
      <w:r w:rsidRPr="00040FAF">
        <w:t xml:space="preserve">Directing its implementation across all work </w:t>
      </w:r>
      <w:proofErr w:type="gramStart"/>
      <w:r w:rsidRPr="00040FAF">
        <w:t>activities;</w:t>
      </w:r>
      <w:proofErr w:type="gramEnd"/>
    </w:p>
    <w:p w14:paraId="0270A3B8" w14:textId="77777777" w:rsidR="00417604" w:rsidRPr="00040FAF" w:rsidRDefault="00417604" w:rsidP="005129E6">
      <w:pPr>
        <w:pStyle w:val="Level3"/>
      </w:pPr>
      <w:r w:rsidRPr="00040FAF">
        <w:t>Establishing Mt Cattlin specific HSE Objectives &amp; Targets; and</w:t>
      </w:r>
    </w:p>
    <w:p w14:paraId="364578AD" w14:textId="77777777" w:rsidR="00417604" w:rsidRPr="00040FAF" w:rsidRDefault="00417604" w:rsidP="005129E6">
      <w:pPr>
        <w:pStyle w:val="Level3"/>
      </w:pPr>
      <w:r w:rsidRPr="00040FAF">
        <w:t>Ensuring that Mt Cattlin Specific Objectives and Targets are incorporated into the development of Mt Cattlin HSE Management Plans.</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7" w:name="_Toc508373407"/>
      <w:bookmarkStart w:id="18" w:name="_Toc25069117"/>
      <w:bookmarkStart w:id="19" w:name="_Toc43210774"/>
      <w:r w:rsidRPr="00157F8C">
        <w:t>Health, Safety, Environment and Community Committee</w:t>
      </w:r>
      <w:bookmarkEnd w:id="17"/>
      <w:bookmarkEnd w:id="18"/>
      <w:bookmarkEnd w:id="19"/>
    </w:p>
    <w:p w14:paraId="08FDC9EE" w14:textId="77777777" w:rsidR="00417604" w:rsidRPr="005129E6" w:rsidRDefault="00417604" w:rsidP="005129E6">
      <w:pPr>
        <w:pStyle w:val="Paragraph"/>
      </w:pPr>
      <w:r w:rsidRPr="005129E6">
        <w:t xml:space="preserve">The Health, Safety, Environment and Community Committee of Allkem Limited assists the Board in its oversight, monitoring and review of the Company’s practices and governance in the areas of health, safety, </w:t>
      </w:r>
      <w:proofErr w:type="gramStart"/>
      <w:r w:rsidRPr="005129E6">
        <w:t>environment</w:t>
      </w:r>
      <w:proofErr w:type="gramEnd"/>
      <w:r w:rsidRPr="005129E6">
        <w:t xml:space="preserve"> and corporate social responsibility and is governed by Allkem’s Health, Safety, Environment and Community Committee Charter.  The Committee’s charter and responsibilities include:</w:t>
      </w:r>
    </w:p>
    <w:p w14:paraId="0B387034" w14:textId="77777777" w:rsidR="00417604" w:rsidRPr="00040FAF" w:rsidRDefault="00417604" w:rsidP="005129E6">
      <w:pPr>
        <w:pStyle w:val="Level3"/>
      </w:pPr>
      <w:r w:rsidRPr="00040FAF">
        <w:t xml:space="preserve">Reviewing and approving annual HSE Objective and </w:t>
      </w:r>
      <w:proofErr w:type="gramStart"/>
      <w:r w:rsidRPr="00040FAF">
        <w:t>Targets;</w:t>
      </w:r>
      <w:proofErr w:type="gramEnd"/>
    </w:p>
    <w:p w14:paraId="0F352BF9" w14:textId="77777777" w:rsidR="00417604" w:rsidRPr="00040FAF" w:rsidRDefault="00417604" w:rsidP="005129E6">
      <w:pPr>
        <w:pStyle w:val="Level3"/>
      </w:pPr>
      <w:r w:rsidRPr="00040FAF">
        <w:t>Reviewing HSE Performance on a bi-annual basis and providing advice to the Board; and</w:t>
      </w:r>
    </w:p>
    <w:p w14:paraId="05E4A1F6" w14:textId="77777777" w:rsidR="00417604" w:rsidRPr="00040FAF" w:rsidRDefault="00417604" w:rsidP="005129E6">
      <w:pPr>
        <w:pStyle w:val="Level3"/>
      </w:pPr>
      <w:r w:rsidRPr="00040FAF">
        <w:t>Monitoring HSE performance.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0" w:name="_Toc32775281"/>
      <w:bookmarkStart w:id="21" w:name="_Toc43210775"/>
      <w:r w:rsidRPr="00157F8C">
        <w:t>Line Managers &amp; Supervisors</w:t>
      </w:r>
      <w:bookmarkEnd w:id="20"/>
      <w:bookmarkEnd w:id="21"/>
    </w:p>
    <w:p w14:paraId="670C0FA1" w14:textId="77777777" w:rsidR="00417604" w:rsidRPr="005129E6" w:rsidRDefault="00417604" w:rsidP="005129E6">
      <w:pPr>
        <w:pStyle w:val="Paragraph"/>
      </w:pPr>
      <w:r w:rsidRPr="005129E6">
        <w:t>Line Managers &amp; Supervisors are responsible for:</w:t>
      </w:r>
    </w:p>
    <w:p w14:paraId="54C08D05" w14:textId="77777777" w:rsidR="00417604" w:rsidRPr="00E561EE" w:rsidRDefault="00417604" w:rsidP="005129E6">
      <w:pPr>
        <w:pStyle w:val="Level3"/>
      </w:pPr>
      <w:r w:rsidRPr="00E561EE">
        <w:t>Communicating Mt Cattlin HSE Objectives and Targets to their workgroups</w:t>
      </w:r>
      <w:r>
        <w:t>; and</w:t>
      </w:r>
    </w:p>
    <w:p w14:paraId="71C0E8B5" w14:textId="0CD17940" w:rsidR="0064499A" w:rsidRPr="00394EFF" w:rsidRDefault="00417604" w:rsidP="005129E6">
      <w:pPr>
        <w:pStyle w:val="Level3"/>
      </w:pPr>
      <w:r w:rsidRPr="00E561EE">
        <w:t>Monitor Performance of their workgroups and assist to achieve compliance to Mt Cattlin HSE Objectives and Targets.</w:t>
      </w:r>
    </w:p>
    <w:sectPr w:rsidR="0064499A" w:rsidRPr="00394EFF" w:rsidSect="008B080F">
      <w:headerReference w:type="default" r:id="rId20"/>
      <w:footerReference w:type="defaul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5BDF" w14:textId="77777777" w:rsidR="00036F8B" w:rsidRDefault="00036F8B">
      <w:pPr>
        <w:spacing w:after="0" w:line="240" w:lineRule="auto"/>
      </w:pPr>
      <w:r>
        <w:separator/>
      </w:r>
    </w:p>
  </w:endnote>
  <w:endnote w:type="continuationSeparator" w:id="0">
    <w:p w14:paraId="0519CE4A" w14:textId="77777777" w:rsidR="00036F8B" w:rsidRDefault="00036F8B">
      <w:pPr>
        <w:spacing w:after="0" w:line="240" w:lineRule="auto"/>
      </w:pPr>
      <w:r>
        <w:continuationSeparator/>
      </w:r>
    </w:p>
  </w:endnote>
  <w:endnote w:type="continuationNotice" w:id="1">
    <w:p w14:paraId="3C5B6C5A" w14:textId="77777777" w:rsidR="00036F8B" w:rsidRDefault="00036F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2A435406" w:rsidR="00417604" w:rsidRPr="00827756" w:rsidRDefault="00036F8B"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823A03">
          <w:rPr>
            <w:sz w:val="16"/>
            <w:szCs w:val="16"/>
          </w:rPr>
          <w:t>TITLE</w:t>
        </w:r>
      </w:sdtContent>
    </w:sdt>
    <w:r w:rsidR="00417604">
      <w:rPr>
        <w:sz w:val="16"/>
        <w:szCs w:val="16"/>
      </w:rPr>
      <w:tab/>
    </w:r>
    <w:r w:rsidR="00417604">
      <w:rPr>
        <w:sz w:val="16"/>
        <w:szCs w:val="16"/>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rPr>
          <w:fldChar w:fldCharType="begin"/>
        </w:r>
        <w:r w:rsidR="00417604" w:rsidRPr="00827756">
          <w:rPr>
            <w:sz w:val="16"/>
            <w:szCs w:val="16"/>
          </w:rPr>
          <w:instrText xml:space="preserve"> PAGE   \* MERGEFORMAT </w:instrText>
        </w:r>
        <w:r w:rsidR="00417604" w:rsidRPr="00827756">
          <w:rPr>
            <w:sz w:val="16"/>
            <w:szCs w:val="16"/>
          </w:rPr>
          <w:fldChar w:fldCharType="separate"/>
        </w:r>
        <w:r w:rsidR="00417604" w:rsidRPr="00827756">
          <w:rPr>
            <w:noProof/>
            <w:sz w:val="16"/>
            <w:szCs w:val="16"/>
          </w:rPr>
          <w:t>2</w:t>
        </w:r>
        <w:r w:rsidR="00417604"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rPr>
      <w:t>HSE OBJECTIVES &amp; TARGETS</w:t>
    </w:r>
    <w:r w:rsidR="00C002AA">
      <w:rPr>
        <w:sz w:val="16"/>
        <w:szCs w:val="16"/>
      </w:rPr>
      <w:tab/>
    </w:r>
    <w:r w:rsidR="00C002AA">
      <w:rPr>
        <w:sz w:val="16"/>
        <w:szCs w:val="16"/>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rPr>
          <w:fldChar w:fldCharType="begin"/>
        </w:r>
        <w:r w:rsidR="00C002AA" w:rsidRPr="00827756">
          <w:rPr>
            <w:sz w:val="16"/>
            <w:szCs w:val="16"/>
          </w:rPr>
          <w:instrText xml:space="preserve"> PAGE   \* MERGEFORMAT </w:instrText>
        </w:r>
        <w:r w:rsidR="00C002AA" w:rsidRPr="00827756">
          <w:rPr>
            <w:sz w:val="16"/>
            <w:szCs w:val="16"/>
          </w:rPr>
          <w:fldChar w:fldCharType="separate"/>
        </w:r>
        <w:r w:rsidR="00C002AA" w:rsidRPr="00827756">
          <w:rPr>
            <w:noProof/>
            <w:sz w:val="16"/>
            <w:szCs w:val="16"/>
          </w:rPr>
          <w:t>2</w:t>
        </w:r>
        <w:r w:rsidR="00C002A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2D15A" w14:textId="77777777" w:rsidR="00036F8B" w:rsidRDefault="00036F8B">
      <w:pPr>
        <w:spacing w:after="0" w:line="240" w:lineRule="auto"/>
      </w:pPr>
      <w:r>
        <w:separator/>
      </w:r>
    </w:p>
  </w:footnote>
  <w:footnote w:type="continuationSeparator" w:id="0">
    <w:p w14:paraId="08C30440" w14:textId="77777777" w:rsidR="00036F8B" w:rsidRDefault="00036F8B">
      <w:pPr>
        <w:spacing w:after="0" w:line="240" w:lineRule="auto"/>
      </w:pPr>
      <w:r>
        <w:continuationSeparator/>
      </w:r>
    </w:p>
  </w:footnote>
  <w:footnote w:type="continuationNotice" w:id="1">
    <w:p w14:paraId="160551A1" w14:textId="77777777" w:rsidR="00036F8B" w:rsidRDefault="00036F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77777777" w:rsidR="00417604" w:rsidRPr="006A5775" w:rsidRDefault="00417604">
    <w:pPr>
      <w:pStyle w:val="Header"/>
      <w:rPr>
        <w:sz w:val="40"/>
        <w:szCs w:val="40"/>
      </w:rPr>
    </w:pPr>
    <w:r>
      <w:rPr>
        <w:noProof/>
        <w:sz w:val="40"/>
        <w:szCs w:val="40"/>
      </w:rPr>
      <w:drawing>
        <wp:anchor distT="0" distB="0" distL="114300" distR="114300" simplePos="0" relativeHeight="251658241" behindDoc="0" locked="0" layoutInCell="1" allowOverlap="1" wp14:anchorId="2BBCF914" wp14:editId="0BAC3AED">
          <wp:simplePos x="914400" y="571500"/>
          <wp:positionH relativeFrom="margin">
            <wp:align>right</wp:align>
          </wp:positionH>
          <wp:positionV relativeFrom="paragraph">
            <wp:posOffset>122555</wp:posOffset>
          </wp:positionV>
          <wp:extent cx="1011600" cy="187200"/>
          <wp:effectExtent l="0" t="0" r="0" b="3810"/>
          <wp:wrapSquare wrapText="bothSides"/>
          <wp:docPr id="12" name="Picture 1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1600" cy="187200"/>
                  </a:xfrm>
                  <a:prstGeom prst="rect">
                    <a:avLst/>
                  </a:prstGeom>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77777777" w:rsidR="00D41D83" w:rsidRPr="006A5775" w:rsidRDefault="00C002AA">
    <w:pPr>
      <w:pStyle w:val="Header"/>
      <w:rPr>
        <w:sz w:val="40"/>
        <w:szCs w:val="40"/>
      </w:rPr>
    </w:pPr>
    <w:r>
      <w:rPr>
        <w:noProof/>
        <w:sz w:val="40"/>
        <w:szCs w:val="40"/>
      </w:rPr>
      <w:drawing>
        <wp:anchor distT="0" distB="0" distL="114300" distR="114300" simplePos="0" relativeHeight="251658240" behindDoc="0" locked="0" layoutInCell="1" allowOverlap="1" wp14:anchorId="205B0A6C" wp14:editId="5FAB9EDC">
          <wp:simplePos x="914400" y="571500"/>
          <wp:positionH relativeFrom="margin">
            <wp:align>right</wp:align>
          </wp:positionH>
          <wp:positionV relativeFrom="paragraph">
            <wp:posOffset>122555</wp:posOffset>
          </wp:positionV>
          <wp:extent cx="1011600" cy="187200"/>
          <wp:effectExtent l="0" t="0" r="0" b="3810"/>
          <wp:wrapSquare wrapText="bothSides"/>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1600" cy="187200"/>
                  </a:xfrm>
                  <a:prstGeom prst="rect">
                    <a:avLst/>
                  </a:prstGeom>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036F8B">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C170D"/>
    <w:rsid w:val="002D11EC"/>
    <w:rsid w:val="0033531B"/>
    <w:rsid w:val="00341235"/>
    <w:rsid w:val="003675A3"/>
    <w:rsid w:val="003859CA"/>
    <w:rsid w:val="00394EFF"/>
    <w:rsid w:val="00417604"/>
    <w:rsid w:val="00451FE6"/>
    <w:rsid w:val="004556D2"/>
    <w:rsid w:val="004A590D"/>
    <w:rsid w:val="005129E6"/>
    <w:rsid w:val="005B332B"/>
    <w:rsid w:val="005F7492"/>
    <w:rsid w:val="0064499A"/>
    <w:rsid w:val="00672FDA"/>
    <w:rsid w:val="006873AD"/>
    <w:rsid w:val="006A74C7"/>
    <w:rsid w:val="006B1506"/>
    <w:rsid w:val="007A60B4"/>
    <w:rsid w:val="007D4CAE"/>
    <w:rsid w:val="007F537D"/>
    <w:rsid w:val="00823A03"/>
    <w:rsid w:val="008442A6"/>
    <w:rsid w:val="00877647"/>
    <w:rsid w:val="00887A7B"/>
    <w:rsid w:val="008A673B"/>
    <w:rsid w:val="008B080F"/>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D58E4"/>
    <w:rsid w:val="00DE48B2"/>
    <w:rsid w:val="00E00D18"/>
    <w:rsid w:val="00E24C60"/>
    <w:rsid w:val="00E50B77"/>
    <w:rsid w:val="00E523A5"/>
    <w:rsid w:val="00E577B8"/>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7E0E77"/>
    <w:rsid w:val="008579A0"/>
    <w:rsid w:val="008769C9"/>
    <w:rsid w:val="0090743C"/>
    <w:rsid w:val="00AC0F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43C"/>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2.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4.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Chantelle Chalwell</cp:lastModifiedBy>
  <cp:revision>23</cp:revision>
  <cp:lastPrinted>2021-11-22T00:50:00Z</cp:lastPrinted>
  <dcterms:created xsi:type="dcterms:W3CDTF">2021-11-22T01:18:00Z</dcterms:created>
  <dcterms:modified xsi:type="dcterms:W3CDTF">2021-11-22T02:26:00Z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